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15445" w:type="dxa"/>
        <w:tblLayout w:type="fixed"/>
        <w:tblLook w:val="04A0" w:firstRow="1" w:lastRow="0" w:firstColumn="1" w:lastColumn="0" w:noHBand="0" w:noVBand="1"/>
      </w:tblPr>
      <w:tblGrid>
        <w:gridCol w:w="5383"/>
        <w:gridCol w:w="1559"/>
        <w:gridCol w:w="850"/>
        <w:gridCol w:w="426"/>
        <w:gridCol w:w="708"/>
        <w:gridCol w:w="992"/>
        <w:gridCol w:w="1276"/>
        <w:gridCol w:w="1275"/>
        <w:gridCol w:w="851"/>
        <w:gridCol w:w="2125"/>
      </w:tblGrid>
      <w:tr w:rsidR="00CE30F0" w14:paraId="66553BDB" w14:textId="77777777" w:rsidTr="00E23DD2">
        <w:trPr>
          <w:trHeight w:val="1338"/>
        </w:trPr>
        <w:tc>
          <w:tcPr>
            <w:tcW w:w="5383" w:type="dxa"/>
          </w:tcPr>
          <w:p w14:paraId="38A3B4DA" w14:textId="77777777" w:rsidR="00CE30F0" w:rsidRDefault="00CE30F0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</w:t>
            </w:r>
          </w:p>
          <w:p w14:paraId="7B5DF385" w14:textId="7679D15C" w:rsidR="00CE30F0" w:rsidRDefault="00CE30F0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8D024E">
              <w:rPr>
                <w:sz w:val="20"/>
                <w:szCs w:val="20"/>
              </w:rPr>
              <w:t>Transpordiamet</w:t>
            </w:r>
            <w:r>
              <w:rPr>
                <w:sz w:val="20"/>
                <w:szCs w:val="20"/>
              </w:rPr>
              <w:t>,</w:t>
            </w:r>
            <w:r w:rsidRPr="008D024E">
              <w:rPr>
                <w:sz w:val="20"/>
                <w:szCs w:val="20"/>
              </w:rPr>
              <w:t xml:space="preserve"> </w:t>
            </w:r>
            <w:r w:rsidR="004C2C59">
              <w:rPr>
                <w:sz w:val="20"/>
                <w:szCs w:val="20"/>
              </w:rPr>
              <w:t>Lääne osakond</w:t>
            </w:r>
          </w:p>
          <w:p w14:paraId="5E543DD6" w14:textId="74F17EDE" w:rsidR="00CE30F0" w:rsidRDefault="00443AC3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[…]</w:t>
            </w:r>
            <w:r w:rsidR="00CE30F0">
              <w:rPr>
                <w:sz w:val="20"/>
                <w:szCs w:val="20"/>
              </w:rPr>
              <w:t xml:space="preserve"> - liikluskorraldaja</w:t>
            </w:r>
          </w:p>
          <w:p w14:paraId="57567A1E" w14:textId="481BD0BF" w:rsidR="00CE30F0" w:rsidRDefault="00CE30F0" w:rsidP="00CE30F0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TIME \@"d'. 'MMMM\ yyyy'. a.'"</w:instrText>
            </w:r>
            <w:r>
              <w:rPr>
                <w:sz w:val="20"/>
                <w:szCs w:val="20"/>
              </w:rPr>
              <w:fldChar w:fldCharType="separate"/>
            </w:r>
            <w:r w:rsidR="0003646C">
              <w:rPr>
                <w:noProof/>
                <w:sz w:val="20"/>
                <w:szCs w:val="20"/>
              </w:rPr>
              <w:t>31. august 2026. a.</w:t>
            </w:r>
            <w:r>
              <w:rPr>
                <w:sz w:val="20"/>
                <w:szCs w:val="20"/>
              </w:rPr>
              <w:fldChar w:fldCharType="end"/>
            </w:r>
            <w:r>
              <w:t xml:space="preserve"> </w:t>
            </w:r>
          </w:p>
        </w:tc>
        <w:tc>
          <w:tcPr>
            <w:tcW w:w="10062" w:type="dxa"/>
            <w:gridSpan w:val="9"/>
            <w:vMerge w:val="restart"/>
          </w:tcPr>
          <w:p w14:paraId="2B97A5B8" w14:textId="77777777" w:rsidR="00CE30F0" w:rsidRDefault="00CE30F0" w:rsidP="00CE30F0">
            <w:pPr>
              <w:widowControl w:val="0"/>
              <w:spacing w:after="0" w:line="240" w:lineRule="auto"/>
              <w:jc w:val="center"/>
            </w:pPr>
          </w:p>
          <w:p w14:paraId="73BD4EFE" w14:textId="31EBFEB3" w:rsidR="00CE30F0" w:rsidRDefault="00D43080" w:rsidP="00CE30F0">
            <w:pPr>
              <w:widowControl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596D857" wp14:editId="1846AEDC">
                  <wp:extent cx="4763448" cy="5223053"/>
                  <wp:effectExtent l="0" t="0" r="0" b="0"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6688" cy="525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8C6D98" w14:textId="77777777" w:rsidR="00CE30F0" w:rsidRDefault="00CE30F0" w:rsidP="00CE30F0">
            <w:pPr>
              <w:widowControl w:val="0"/>
              <w:spacing w:after="0" w:line="240" w:lineRule="auto"/>
              <w:jc w:val="center"/>
            </w:pPr>
          </w:p>
        </w:tc>
      </w:tr>
      <w:tr w:rsidR="005A7D00" w14:paraId="310D9A30" w14:textId="77777777" w:rsidTr="00E23DD2">
        <w:trPr>
          <w:trHeight w:val="7355"/>
        </w:trPr>
        <w:tc>
          <w:tcPr>
            <w:tcW w:w="5383" w:type="dxa"/>
            <w:vMerge w:val="restart"/>
          </w:tcPr>
          <w:p w14:paraId="6EE62004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TINGIMUSED:</w:t>
            </w:r>
          </w:p>
          <w:p w14:paraId="0D672308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Liikluse korraldamisel objektil juhinduda määrusest „Nõuded ajutisele liikluskorraldusele“ nr 43 ja juhendist „Riigiteede ajutine liikluskorraldus“ MA 2018-009.</w:t>
            </w:r>
          </w:p>
          <w:p w14:paraId="48B79AD6" w14:textId="693E6CE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Paigaldatavad ajutised liiklusmärgid  peavad olema 2. klassi valguspeegeldava kilega. Liikluse korraldamisel kasutada 2. suurusgrupi liiklusmärke.</w:t>
            </w:r>
          </w:p>
          <w:p w14:paraId="46BBCEAC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Teele paigaldatud ajutise märgi kõrgus teekattest peab olema vähemalt 0,6 m.</w:t>
            </w:r>
          </w:p>
          <w:p w14:paraId="2DF4688A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>
              <w:rPr>
                <w:sz w:val="20"/>
                <w:szCs w:val="20"/>
              </w:rPr>
              <w:t>teel töötav inimene peab kandma standardi EVS-EN ISO 20471 kohast märguriietust.</w:t>
            </w:r>
            <w:bookmarkEnd w:id="0"/>
            <w:r>
              <w:rPr>
                <w:sz w:val="20"/>
                <w:szCs w:val="20"/>
              </w:rPr>
              <w:t xml:space="preserve"> </w:t>
            </w:r>
          </w:p>
          <w:p w14:paraId="145B37A0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Sõiduteel väljaspool tööruumi ei tohi parkida sõidukeid ja mehhanisme ega ladustada materjale.</w:t>
            </w:r>
          </w:p>
          <w:p w14:paraId="0A719F2A" w14:textId="77777777" w:rsidR="005A7D00" w:rsidRPr="00E23DD2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Tagada tööde teostamise alal teekatte puhtus.</w:t>
            </w:r>
          </w:p>
          <w:p w14:paraId="43F3BDEA" w14:textId="77777777" w:rsidR="005A7D00" w:rsidRPr="00E23DD2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Langetamis-, virnastamis- ja laadimistöid tegevate masinate töötuled ei tohi pimestada teel liiklejaid.</w:t>
            </w:r>
          </w:p>
          <w:p w14:paraId="78C98190" w14:textId="1EA857A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Metsamaterjali kaugus </w:t>
            </w:r>
            <w:r w:rsidR="00BA2064">
              <w:rPr>
                <w:color w:val="FF0000"/>
                <w:sz w:val="20"/>
                <w:szCs w:val="20"/>
              </w:rPr>
              <w:t>kruusatee servast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2064" w:rsidRPr="00BA2064">
              <w:rPr>
                <w:color w:val="FF0000"/>
                <w:sz w:val="20"/>
                <w:szCs w:val="20"/>
              </w:rPr>
              <w:t>≥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2064">
              <w:rPr>
                <w:color w:val="FF0000"/>
                <w:sz w:val="20"/>
                <w:szCs w:val="20"/>
              </w:rPr>
              <w:t>2,5</w:t>
            </w:r>
            <w:r>
              <w:rPr>
                <w:color w:val="FF0000"/>
                <w:sz w:val="20"/>
                <w:szCs w:val="20"/>
              </w:rPr>
              <w:t xml:space="preserve"> m.</w:t>
            </w:r>
          </w:p>
          <w:p w14:paraId="657C5D0F" w14:textId="0D249AE9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Vähemalt 24 tundi enne tööde alustamist või liikluskorralduse muutmist teavitada liiklusjuhtimiskeskust  e-post </w:t>
            </w:r>
            <w:hyperlink r:id="rId6" w:history="1">
              <w:r w:rsidR="006F73A8" w:rsidRPr="006F73A8">
                <w:rPr>
                  <w:rStyle w:val="Hperlink"/>
                  <w:sz w:val="20"/>
                  <w:szCs w:val="20"/>
                </w:rPr>
                <w:t>tmc@transpordiamet.ee</w:t>
              </w:r>
            </w:hyperlink>
            <w:r w:rsidR="006F73A8" w:rsidRPr="006F73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või  </w:t>
            </w:r>
            <w:r w:rsidR="00734CC2">
              <w:rPr>
                <w:sz w:val="20"/>
                <w:szCs w:val="20"/>
              </w:rPr>
              <w:t>Transpordiametit</w:t>
            </w:r>
            <w:r>
              <w:rPr>
                <w:sz w:val="20"/>
                <w:szCs w:val="20"/>
              </w:rPr>
              <w:t xml:space="preserve"> Tark Tee </w:t>
            </w:r>
            <w:hyperlink r:id="rId7" w:history="1">
              <w:r w:rsidRPr="00734CC2">
                <w:rPr>
                  <w:rStyle w:val="Hperlink"/>
                  <w:sz w:val="20"/>
                  <w:szCs w:val="20"/>
                </w:rPr>
                <w:t>liikluspiirangute iseteeninduskeskkonnas</w:t>
              </w:r>
            </w:hyperlink>
            <w:r>
              <w:rPr>
                <w:sz w:val="20"/>
                <w:szCs w:val="20"/>
              </w:rPr>
              <w:t xml:space="preserve">,  millele pääseb ligi </w:t>
            </w:r>
            <w:r w:rsidR="00734CC2">
              <w:rPr>
                <w:sz w:val="20"/>
                <w:szCs w:val="20"/>
              </w:rPr>
              <w:t>Transpordiameti</w:t>
            </w:r>
            <w:r>
              <w:rPr>
                <w:sz w:val="20"/>
                <w:szCs w:val="20"/>
              </w:rPr>
              <w:t xml:space="preserve"> e-teeninduse kaudu.  </w:t>
            </w:r>
          </w:p>
          <w:p w14:paraId="6F0AEA14" w14:textId="77777777" w:rsidR="005A7D00" w:rsidRDefault="005A7D00">
            <w:pPr>
              <w:pStyle w:val="Loendilik"/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10C2F51C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 liikluskorralduse joonised ei asenda teel ja teemaal töötamise luba.</w:t>
            </w:r>
          </w:p>
          <w:p w14:paraId="2241DFC2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peab olema koos loaga tööde teostamise ajal objektil.</w:t>
            </w:r>
          </w:p>
          <w:p w14:paraId="5431CBE0" w14:textId="77777777" w:rsidR="005A7D00" w:rsidRDefault="005A7D00">
            <w:pPr>
              <w:pStyle w:val="Loendilik"/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62" w:type="dxa"/>
            <w:gridSpan w:val="9"/>
            <w:vMerge/>
          </w:tcPr>
          <w:p w14:paraId="15672546" w14:textId="77777777" w:rsidR="005A7D00" w:rsidRDefault="005A7D00">
            <w:pPr>
              <w:widowControl w:val="0"/>
              <w:spacing w:after="0" w:line="240" w:lineRule="auto"/>
            </w:pPr>
          </w:p>
        </w:tc>
      </w:tr>
      <w:tr w:rsidR="005A7D00" w14:paraId="78F9215A" w14:textId="77777777" w:rsidTr="00E9747B">
        <w:trPr>
          <w:trHeight w:val="271"/>
        </w:trPr>
        <w:tc>
          <w:tcPr>
            <w:tcW w:w="5383" w:type="dxa"/>
            <w:vMerge/>
          </w:tcPr>
          <w:p w14:paraId="71E10045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</w:tcPr>
          <w:p w14:paraId="5FD4594A" w14:textId="24C23781" w:rsidR="005A7D00" w:rsidRPr="00E9747B" w:rsidRDefault="00734CC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Tüüpjoonis</w:t>
            </w:r>
          </w:p>
        </w:tc>
        <w:tc>
          <w:tcPr>
            <w:tcW w:w="5527" w:type="dxa"/>
            <w:gridSpan w:val="6"/>
          </w:tcPr>
          <w:p w14:paraId="70726065" w14:textId="34EA2C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Metsa ladustamine</w:t>
            </w:r>
            <w:r w:rsidR="00CE30F0" w:rsidRPr="00E9747B">
              <w:rPr>
                <w:sz w:val="20"/>
                <w:szCs w:val="20"/>
              </w:rPr>
              <w:t xml:space="preserve"> </w:t>
            </w:r>
            <w:r w:rsidR="00644C10" w:rsidRPr="00E9747B">
              <w:rPr>
                <w:sz w:val="20"/>
                <w:szCs w:val="20"/>
              </w:rPr>
              <w:t>kruusatee</w:t>
            </w:r>
            <w:r w:rsidRPr="00E9747B">
              <w:rPr>
                <w:sz w:val="20"/>
                <w:szCs w:val="20"/>
              </w:rPr>
              <w:t xml:space="preserve"> – kiirus 70-90 km/h</w:t>
            </w:r>
          </w:p>
        </w:tc>
        <w:tc>
          <w:tcPr>
            <w:tcW w:w="2976" w:type="dxa"/>
            <w:gridSpan w:val="2"/>
          </w:tcPr>
          <w:p w14:paraId="6EE8EDD6" w14:textId="291B5949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Joonis 5-</w:t>
            </w:r>
            <w:r w:rsidR="00644C10" w:rsidRPr="00E9747B">
              <w:rPr>
                <w:sz w:val="20"/>
                <w:szCs w:val="20"/>
              </w:rPr>
              <w:t>2</w:t>
            </w:r>
          </w:p>
        </w:tc>
      </w:tr>
      <w:tr w:rsidR="005A7D00" w14:paraId="5B6DE062" w14:textId="77777777" w:rsidTr="00E9747B">
        <w:trPr>
          <w:trHeight w:val="567"/>
        </w:trPr>
        <w:tc>
          <w:tcPr>
            <w:tcW w:w="5383" w:type="dxa"/>
            <w:vMerge/>
          </w:tcPr>
          <w:p w14:paraId="08816838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</w:tcPr>
          <w:p w14:paraId="6787DCD2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Töö nimetus</w:t>
            </w:r>
          </w:p>
        </w:tc>
        <w:tc>
          <w:tcPr>
            <w:tcW w:w="4252" w:type="dxa"/>
            <w:gridSpan w:val="5"/>
          </w:tcPr>
          <w:p w14:paraId="622F5222" w14:textId="2F9CB70F" w:rsidR="005A7D00" w:rsidRPr="00E9747B" w:rsidRDefault="004317A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Metsamatejali</w:t>
            </w:r>
            <w:r w:rsidR="00BB10A9">
              <w:rPr>
                <w:sz w:val="20"/>
                <w:szCs w:val="20"/>
              </w:rPr>
              <w:t xml:space="preserve"> ladustamine</w:t>
            </w:r>
          </w:p>
        </w:tc>
        <w:tc>
          <w:tcPr>
            <w:tcW w:w="1275" w:type="dxa"/>
          </w:tcPr>
          <w:p w14:paraId="4C6EC721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Teostamise aeg</w:t>
            </w:r>
          </w:p>
        </w:tc>
        <w:tc>
          <w:tcPr>
            <w:tcW w:w="2976" w:type="dxa"/>
            <w:gridSpan w:val="2"/>
          </w:tcPr>
          <w:p w14:paraId="50DA2297" w14:textId="38B18270" w:rsidR="005A7D00" w:rsidRPr="00E9747B" w:rsidRDefault="0003646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245AA7">
              <w:rPr>
                <w:sz w:val="20"/>
                <w:szCs w:val="20"/>
              </w:rPr>
              <w:t>.0</w:t>
            </w:r>
            <w:r w:rsidR="00100E01">
              <w:rPr>
                <w:sz w:val="20"/>
                <w:szCs w:val="20"/>
              </w:rPr>
              <w:t>8</w:t>
            </w:r>
            <w:r w:rsidR="00D116A6">
              <w:rPr>
                <w:sz w:val="20"/>
                <w:szCs w:val="20"/>
              </w:rPr>
              <w:t>.2026-</w:t>
            </w:r>
            <w:r>
              <w:rPr>
                <w:sz w:val="20"/>
                <w:szCs w:val="20"/>
              </w:rPr>
              <w:t>30</w:t>
            </w:r>
            <w:r w:rsidR="00245AA7">
              <w:rPr>
                <w:sz w:val="20"/>
                <w:szCs w:val="20"/>
              </w:rPr>
              <w:t>.09</w:t>
            </w:r>
            <w:r w:rsidR="00D116A6">
              <w:rPr>
                <w:sz w:val="20"/>
                <w:szCs w:val="20"/>
              </w:rPr>
              <w:t>.2026</w:t>
            </w:r>
          </w:p>
        </w:tc>
      </w:tr>
      <w:tr w:rsidR="005A7D00" w14:paraId="2E1F79C1" w14:textId="77777777" w:rsidTr="00E9747B">
        <w:trPr>
          <w:trHeight w:val="230"/>
        </w:trPr>
        <w:tc>
          <w:tcPr>
            <w:tcW w:w="5383" w:type="dxa"/>
            <w:vMerge/>
          </w:tcPr>
          <w:p w14:paraId="2145EE2A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  <w:vMerge w:val="restart"/>
          </w:tcPr>
          <w:p w14:paraId="12CE7D9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Tööde asukoht</w:t>
            </w:r>
          </w:p>
        </w:tc>
        <w:tc>
          <w:tcPr>
            <w:tcW w:w="850" w:type="dxa"/>
          </w:tcPr>
          <w:p w14:paraId="16B452B6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Tee nr</w:t>
            </w:r>
          </w:p>
        </w:tc>
        <w:tc>
          <w:tcPr>
            <w:tcW w:w="1134" w:type="dxa"/>
            <w:gridSpan w:val="2"/>
          </w:tcPr>
          <w:p w14:paraId="1ED5CF95" w14:textId="4430343F" w:rsidR="005A7D00" w:rsidRPr="00E9747B" w:rsidRDefault="00100E0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24219</w:t>
            </w:r>
          </w:p>
        </w:tc>
        <w:tc>
          <w:tcPr>
            <w:tcW w:w="992" w:type="dxa"/>
          </w:tcPr>
          <w:p w14:paraId="0B895B3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Tee nimi</w:t>
            </w:r>
          </w:p>
        </w:tc>
        <w:tc>
          <w:tcPr>
            <w:tcW w:w="2551" w:type="dxa"/>
            <w:gridSpan w:val="2"/>
          </w:tcPr>
          <w:p w14:paraId="2F7C85BA" w14:textId="722878B5" w:rsidR="005A7D00" w:rsidRPr="00E9747B" w:rsidRDefault="00100E0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Kipi </w:t>
            </w:r>
            <w:r w:rsidR="00BB10A9">
              <w:rPr>
                <w:sz w:val="20"/>
                <w:szCs w:val="20"/>
              </w:rPr>
              <w:t>tee</w:t>
            </w:r>
          </w:p>
        </w:tc>
        <w:tc>
          <w:tcPr>
            <w:tcW w:w="851" w:type="dxa"/>
          </w:tcPr>
          <w:p w14:paraId="5722EE03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Km</w:t>
            </w:r>
          </w:p>
        </w:tc>
        <w:tc>
          <w:tcPr>
            <w:tcW w:w="2125" w:type="dxa"/>
          </w:tcPr>
          <w:p w14:paraId="7211C0D4" w14:textId="7A23DBF1" w:rsidR="005A7D00" w:rsidRPr="00E9747B" w:rsidRDefault="00100E0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1,1-1,2</w:t>
            </w:r>
          </w:p>
        </w:tc>
      </w:tr>
      <w:tr w:rsidR="005A7D00" w14:paraId="42931BE7" w14:textId="77777777" w:rsidTr="00E9747B">
        <w:trPr>
          <w:trHeight w:val="230"/>
        </w:trPr>
        <w:tc>
          <w:tcPr>
            <w:tcW w:w="5383" w:type="dxa"/>
            <w:vMerge/>
          </w:tcPr>
          <w:p w14:paraId="088EBAF5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  <w:vMerge/>
          </w:tcPr>
          <w:p w14:paraId="66A6F44F" w14:textId="77777777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DF77A7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Muu info</w:t>
            </w:r>
          </w:p>
        </w:tc>
        <w:tc>
          <w:tcPr>
            <w:tcW w:w="7653" w:type="dxa"/>
            <w:gridSpan w:val="7"/>
          </w:tcPr>
          <w:p w14:paraId="0A21825F" w14:textId="61256EF4" w:rsidR="005A7D00" w:rsidRPr="00E9747B" w:rsidRDefault="00D116A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Vasaku</w:t>
            </w:r>
            <w:r w:rsidR="006D3BA7">
              <w:rPr>
                <w:sz w:val="20"/>
                <w:szCs w:val="20"/>
              </w:rPr>
              <w:t xml:space="preserve">l </w:t>
            </w:r>
            <w:r w:rsidR="00852DB6">
              <w:rPr>
                <w:sz w:val="20"/>
                <w:szCs w:val="20"/>
              </w:rPr>
              <w:t>pool</w:t>
            </w:r>
          </w:p>
        </w:tc>
      </w:tr>
      <w:tr w:rsidR="005A7D00" w14:paraId="486037E1" w14:textId="77777777" w:rsidTr="00E23DD2">
        <w:trPr>
          <w:trHeight w:val="394"/>
        </w:trPr>
        <w:tc>
          <w:tcPr>
            <w:tcW w:w="5383" w:type="dxa"/>
            <w:vMerge/>
          </w:tcPr>
          <w:p w14:paraId="20A238E6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</w:tcPr>
          <w:p w14:paraId="0A6D8A1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Tööde teostaja</w:t>
            </w:r>
          </w:p>
        </w:tc>
        <w:tc>
          <w:tcPr>
            <w:tcW w:w="8503" w:type="dxa"/>
            <w:gridSpan w:val="8"/>
          </w:tcPr>
          <w:p w14:paraId="2756CF6C" w14:textId="195B5E7A" w:rsidR="005A7D00" w:rsidRPr="00E9747B" w:rsidRDefault="00BB10A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Valma Saeveski OÜ</w:t>
            </w:r>
          </w:p>
        </w:tc>
      </w:tr>
      <w:tr w:rsidR="005A7D00" w14:paraId="25712446" w14:textId="77777777" w:rsidTr="00E9747B">
        <w:trPr>
          <w:trHeight w:val="307"/>
        </w:trPr>
        <w:tc>
          <w:tcPr>
            <w:tcW w:w="5383" w:type="dxa"/>
            <w:vMerge/>
          </w:tcPr>
          <w:p w14:paraId="2E4C7DD1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2835" w:type="dxa"/>
            <w:gridSpan w:val="3"/>
          </w:tcPr>
          <w:p w14:paraId="478394EA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Liikluskorralduse eest vastutaja</w:t>
            </w:r>
          </w:p>
        </w:tc>
        <w:tc>
          <w:tcPr>
            <w:tcW w:w="708" w:type="dxa"/>
          </w:tcPr>
          <w:p w14:paraId="1DF4B49E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Nimi</w:t>
            </w:r>
          </w:p>
        </w:tc>
        <w:tc>
          <w:tcPr>
            <w:tcW w:w="3543" w:type="dxa"/>
            <w:gridSpan w:val="3"/>
          </w:tcPr>
          <w:p w14:paraId="4FC1E28C" w14:textId="6D4C55E4" w:rsidR="005A7D00" w:rsidRPr="00E9747B" w:rsidRDefault="00BB10A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Arus</w:t>
            </w:r>
          </w:p>
        </w:tc>
        <w:tc>
          <w:tcPr>
            <w:tcW w:w="851" w:type="dxa"/>
          </w:tcPr>
          <w:p w14:paraId="5C1CE3D5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</w:t>
            </w:r>
            <w:r w:rsidR="00E23DD2" w:rsidRPr="00E9747B">
              <w:rPr>
                <w:sz w:val="20"/>
                <w:szCs w:val="20"/>
              </w:rPr>
              <w:t>l</w:t>
            </w:r>
            <w:r w:rsidRPr="00E9747B">
              <w:rPr>
                <w:sz w:val="20"/>
                <w:szCs w:val="20"/>
              </w:rPr>
              <w:t>. nr</w:t>
            </w:r>
          </w:p>
        </w:tc>
        <w:tc>
          <w:tcPr>
            <w:tcW w:w="2125" w:type="dxa"/>
          </w:tcPr>
          <w:p w14:paraId="5B5D4D73" w14:textId="5701FEBA" w:rsidR="005A7D00" w:rsidRPr="00E9747B" w:rsidRDefault="00BB10A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5278119</w:t>
            </w:r>
          </w:p>
        </w:tc>
      </w:tr>
    </w:tbl>
    <w:p w14:paraId="00894FB3" w14:textId="77777777" w:rsidR="005A7D00" w:rsidRDefault="005A7D00">
      <w:pPr>
        <w:spacing w:after="120"/>
      </w:pPr>
    </w:p>
    <w:sectPr w:rsidR="005A7D00">
      <w:pgSz w:w="16838" w:h="11906" w:orient="landscape"/>
      <w:pgMar w:top="238" w:right="249" w:bottom="238" w:left="107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5436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47C4872"/>
    <w:multiLevelType w:val="multilevel"/>
    <w:tmpl w:val="E09A2A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0226412">
    <w:abstractNumId w:val="0"/>
  </w:num>
  <w:num w:numId="2" w16cid:durableId="1118794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00"/>
    <w:rsid w:val="0003646C"/>
    <w:rsid w:val="00100E01"/>
    <w:rsid w:val="00101B65"/>
    <w:rsid w:val="001D100E"/>
    <w:rsid w:val="00224660"/>
    <w:rsid w:val="00245AA7"/>
    <w:rsid w:val="002B48F8"/>
    <w:rsid w:val="002F08D0"/>
    <w:rsid w:val="003B0DCA"/>
    <w:rsid w:val="004317A6"/>
    <w:rsid w:val="00443AC3"/>
    <w:rsid w:val="00463DB2"/>
    <w:rsid w:val="004916DA"/>
    <w:rsid w:val="004C2C59"/>
    <w:rsid w:val="005A7D00"/>
    <w:rsid w:val="005D7BFE"/>
    <w:rsid w:val="0062627D"/>
    <w:rsid w:val="00644C10"/>
    <w:rsid w:val="006C2C08"/>
    <w:rsid w:val="006C6855"/>
    <w:rsid w:val="006D3BA7"/>
    <w:rsid w:val="006F73A8"/>
    <w:rsid w:val="00734CC2"/>
    <w:rsid w:val="00773A90"/>
    <w:rsid w:val="00775AA6"/>
    <w:rsid w:val="007A58CE"/>
    <w:rsid w:val="00811CED"/>
    <w:rsid w:val="008140FC"/>
    <w:rsid w:val="00852DB6"/>
    <w:rsid w:val="00862FF4"/>
    <w:rsid w:val="008D69CB"/>
    <w:rsid w:val="009030D0"/>
    <w:rsid w:val="00905D85"/>
    <w:rsid w:val="009D066D"/>
    <w:rsid w:val="00A30F31"/>
    <w:rsid w:val="00A41426"/>
    <w:rsid w:val="00B458EE"/>
    <w:rsid w:val="00BA2064"/>
    <w:rsid w:val="00BB10A9"/>
    <w:rsid w:val="00CB5167"/>
    <w:rsid w:val="00CE30F0"/>
    <w:rsid w:val="00D116A6"/>
    <w:rsid w:val="00D43080"/>
    <w:rsid w:val="00D66C65"/>
    <w:rsid w:val="00E23DD2"/>
    <w:rsid w:val="00E9747B"/>
    <w:rsid w:val="00FD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42BF"/>
  <w15:docId w15:val="{FED21ABE-C84A-4F99-A6CD-3C1B3FEC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60" w:line="259" w:lineRule="auto"/>
    </w:pPr>
    <w:rPr>
      <w:sz w:val="22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qFormat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B30C8"/>
    <w:rPr>
      <w:rFonts w:ascii="Segoe UI" w:hAnsi="Segoe UI" w:cs="Segoe UI"/>
      <w:sz w:val="18"/>
      <w:szCs w:val="18"/>
    </w:rPr>
  </w:style>
  <w:style w:type="paragraph" w:styleId="Pealkiri">
    <w:name w:val="Title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Arial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allaad"/>
    <w:qFormat/>
    <w:pPr>
      <w:suppressLineNumbers/>
    </w:pPr>
    <w:rPr>
      <w:rFonts w:cs="Arial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F5023B"/>
    <w:pPr>
      <w:ind w:left="720"/>
      <w:contextualSpacing/>
    </w:pPr>
  </w:style>
  <w:style w:type="paragraph" w:customStyle="1" w:styleId="xl27">
    <w:name w:val="xl27"/>
    <w:basedOn w:val="Normaallaad"/>
    <w:qFormat/>
    <w:pPr>
      <w:pBdr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</w:rPr>
  </w:style>
  <w:style w:type="paragraph" w:customStyle="1" w:styleId="Tabelisisu">
    <w:name w:val="Tabeli sisu"/>
    <w:basedOn w:val="Normaallaad"/>
    <w:qFormat/>
    <w:pPr>
      <w:suppressLineNumbers/>
    </w:pPr>
  </w:style>
  <w:style w:type="paragraph" w:customStyle="1" w:styleId="Tabelipis">
    <w:name w:val="Tabeli päis"/>
    <w:basedOn w:val="Tabelisisu"/>
    <w:qFormat/>
    <w:pPr>
      <w:jc w:val="center"/>
    </w:pPr>
    <w:rPr>
      <w:b/>
      <w:bCs/>
    </w:rPr>
  </w:style>
  <w:style w:type="table" w:styleId="Kontuurtabel">
    <w:name w:val="Table Grid"/>
    <w:basedOn w:val="Normaaltabel"/>
    <w:uiPriority w:val="39"/>
    <w:rsid w:val="00A2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734CC2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34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ktee-sm.mnt.ee/tt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c@transpordiamet.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Alard Tallo</dc:creator>
  <dc:description/>
  <cp:lastModifiedBy>valma saeveski</cp:lastModifiedBy>
  <cp:revision>3</cp:revision>
  <cp:lastPrinted>2021-07-02T06:21:00Z</cp:lastPrinted>
  <dcterms:created xsi:type="dcterms:W3CDTF">2026-08-27T08:35:00Z</dcterms:created>
  <dcterms:modified xsi:type="dcterms:W3CDTF">2026-08-31T07:31:00Z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